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8F" w:rsidRPr="005C3F59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 w:rsidRPr="0028348F">
        <w:rPr>
          <w:rFonts w:ascii="Inter" w:hAnsi="Inter"/>
          <w:b/>
          <w:color w:val="1F1F1F"/>
        </w:rPr>
        <w:t xml:space="preserve">Министерство науки и высшего образования Республики Казахстан объявляет конкурс на соискание премий в области науки, государственных научных стипендий (далее – Конкурс).        </w:t>
      </w:r>
      <w:bookmarkStart w:id="0" w:name="_GoBack"/>
      <w:bookmarkEnd w:id="0"/>
    </w:p>
    <w:p w:rsidR="0028348F" w:rsidRPr="005C3F59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b/>
          <w:color w:val="1F1F1F"/>
        </w:rPr>
      </w:pPr>
      <w:r w:rsidRPr="005C3F59">
        <w:rPr>
          <w:rFonts w:ascii="Inter" w:hAnsi="Inter"/>
          <w:color w:val="1F1F1F"/>
          <w:shd w:val="clear" w:color="auto" w:fill="FFFFFF"/>
        </w:rPr>
        <w:t>29 октября 2025 14:58</w:t>
      </w:r>
    </w:p>
    <w:p w:rsidR="0028348F" w:rsidRDefault="0028348F" w:rsidP="0028348F">
      <w:pPr>
        <w:pStyle w:val="a3"/>
        <w:shd w:val="clear" w:color="auto" w:fill="FFFFFF"/>
        <w:spacing w:before="0" w:beforeAutospacing="0" w:after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Проведение конкурса осуществляется в соответствии с Правилами присуждения премий в области науки, государственных научных стипендий, утвержденных приказом исполняющего обязанности Министра науки и высшего образования Республики Казахстан от 14 сентября 2023 года № 466 (</w:t>
      </w:r>
      <w:hyperlink r:id="rId5" w:history="1">
        <w:r>
          <w:rPr>
            <w:rStyle w:val="a4"/>
            <w:rFonts w:ascii="Inter" w:hAnsi="Inter"/>
            <w:color w:val="4053D4"/>
          </w:rPr>
          <w:t>https://adilet.zan.kz/rus/docs/V2000020852</w:t>
        </w:r>
      </w:hyperlink>
      <w:r>
        <w:rPr>
          <w:rFonts w:ascii="Inter" w:hAnsi="Inter"/>
          <w:color w:val="1F1F1F"/>
        </w:rPr>
        <w:t>, </w:t>
      </w:r>
      <w:r>
        <w:rPr>
          <w:rFonts w:ascii="Inter" w:hAnsi="Inter"/>
          <w:color w:val="1F1F1F"/>
          <w:u w:val="single"/>
        </w:rPr>
        <w:t>с изменениями от 24 октября 2025 г. - </w:t>
      </w:r>
      <w:hyperlink r:id="rId6" w:anchor="!/doc/216095/rus" w:history="1">
        <w:r>
          <w:rPr>
            <w:rStyle w:val="a4"/>
            <w:rFonts w:ascii="Inter" w:hAnsi="Inter"/>
            <w:color w:val="4053D4"/>
          </w:rPr>
          <w:t>https://law.gov.kz/client/#!/doc/216095/rus</w:t>
        </w:r>
      </w:hyperlink>
      <w:r>
        <w:rPr>
          <w:rFonts w:ascii="Inter" w:hAnsi="Inter"/>
          <w:color w:val="1F1F1F"/>
          <w:u w:val="single"/>
        </w:rPr>
        <w:t>), К</w:t>
      </w:r>
      <w:r>
        <w:rPr>
          <w:rFonts w:ascii="Inter" w:hAnsi="Inter"/>
          <w:color w:val="1F1F1F"/>
        </w:rPr>
        <w:t>ритериями отбора работ для присуждения премий в области науки и критериев отбора кандидатов на присуждение государственных научных стипендий, утвержденных приказом Министра образования и науки Республики Казахстан от 14 октября 2021 года № 517 (</w:t>
      </w:r>
      <w:hyperlink r:id="rId7" w:history="1">
        <w:r>
          <w:rPr>
            <w:rStyle w:val="a4"/>
            <w:rFonts w:ascii="Inter" w:hAnsi="Inter"/>
            <w:color w:val="4053D4"/>
          </w:rPr>
          <w:t>https://www.gov.kz/memleket/entities/sci/documents/details/725692?lang=ru</w:t>
        </w:r>
      </w:hyperlink>
      <w:r>
        <w:rPr>
          <w:rFonts w:ascii="Inter" w:hAnsi="Inter"/>
          <w:color w:val="1F1F1F"/>
        </w:rPr>
        <w:t>) и Правил оказания государственной услуги «Прием работ на соискание премий в области науки, государственных научных стипендий, утвержденных приказом Министра образования и науки Республики Казахстан от 11 июня 2020 года № 242 </w:t>
      </w:r>
      <w:r>
        <w:rPr>
          <w:rFonts w:ascii="Inter" w:hAnsi="Inter"/>
          <w:color w:val="1F1F1F"/>
          <w:u w:val="single"/>
        </w:rPr>
        <w:t>(</w:t>
      </w:r>
      <w:hyperlink r:id="rId8" w:history="1">
        <w:r>
          <w:rPr>
            <w:rStyle w:val="a4"/>
            <w:rFonts w:ascii="Inter" w:hAnsi="Inter"/>
            <w:color w:val="4053D4"/>
          </w:rPr>
          <w:t>https://adilet.zan.kz/rus/docs/V2000020852</w:t>
        </w:r>
      </w:hyperlink>
      <w:r>
        <w:rPr>
          <w:rFonts w:ascii="Inter" w:hAnsi="Inter"/>
          <w:color w:val="1F1F1F"/>
          <w:u w:val="single"/>
        </w:rPr>
        <w:t>, с изменениями и дополнениями от 24 октября 2025 г. - https://law.gov.kz/client/#!/doc/216095/rus).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В конкурсах на присуждение премий и государственных научных стипендий принимают участие граждане Республики Казахстан, являющиеся учеными и научными работниками, указанные в пункте 3 правил присуждения премий в области науки, государственных научных стипендий.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Прием работ на соискание премий в области науки, государственных научных стипендий осуществляется в электронном формате посредством информационной системы «Единое окно Национальной инновационной системы».</w:t>
      </w:r>
    </w:p>
    <w:p w:rsidR="0028348F" w:rsidRDefault="0028348F" w:rsidP="0028348F">
      <w:pPr>
        <w:pStyle w:val="a3"/>
        <w:shd w:val="clear" w:color="auto" w:fill="FFFFFF"/>
        <w:spacing w:before="0" w:beforeAutospacing="0" w:after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Подача заявки на соискание премии: </w:t>
      </w:r>
      <w:hyperlink r:id="rId9" w:history="1">
        <w:r>
          <w:rPr>
            <w:rStyle w:val="a4"/>
            <w:rFonts w:ascii="Inter" w:hAnsi="Inter"/>
            <w:color w:val="4053D4"/>
          </w:rPr>
          <w:t>https://astanahub.com/ru/l/awards</w:t>
        </w:r>
      </w:hyperlink>
    </w:p>
    <w:p w:rsidR="0028348F" w:rsidRDefault="0028348F" w:rsidP="0028348F">
      <w:pPr>
        <w:pStyle w:val="a3"/>
        <w:shd w:val="clear" w:color="auto" w:fill="FFFFFF"/>
        <w:spacing w:before="0" w:beforeAutospacing="0" w:after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Подача заявки на соискание государственной научной стипендии: </w:t>
      </w:r>
      <w:hyperlink r:id="rId10" w:history="1">
        <w:r>
          <w:rPr>
            <w:rStyle w:val="a4"/>
            <w:rFonts w:ascii="Inter" w:hAnsi="Inter"/>
            <w:color w:val="4053D4"/>
          </w:rPr>
          <w:t>https://astanahub.com/ru/l/scholarships</w:t>
        </w:r>
      </w:hyperlink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 В соответствии с действующим законодательством Республики Казахстан, прием работ на соискание премий в области науки, государственных научных стипендий осуществляется НАО «Национальная академия наук Республики Казахстан при Президенте Республики Казахстан» </w:t>
      </w:r>
      <w:r>
        <w:rPr>
          <w:rStyle w:val="a5"/>
          <w:rFonts w:ascii="Inter" w:hAnsi="Inter"/>
          <w:color w:val="1F1F1F"/>
        </w:rPr>
        <w:t>в течение 30 (тридцать)</w:t>
      </w:r>
      <w:r>
        <w:rPr>
          <w:rFonts w:ascii="Inter" w:hAnsi="Inter"/>
          <w:color w:val="1F1F1F"/>
        </w:rPr>
        <w:t> календарных дней со дня опубликования данного объявления.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 Премии в области науки и государственные научные стипендии учреждены приказом Министра науки и высшего образования Республики Казахстан от 4 августа 2023 года № 389 (</w:t>
      </w:r>
      <w:hyperlink r:id="rId11" w:history="1">
        <w:r w:rsidRPr="000F13DF">
          <w:rPr>
            <w:rStyle w:val="a4"/>
            <w:rFonts w:ascii="Inter" w:hAnsi="Inter"/>
          </w:rPr>
          <w:t>https://adilet.zan.kz/rus/docs/V2300033264</w:t>
        </w:r>
      </w:hyperlink>
      <w:r>
        <w:rPr>
          <w:rFonts w:ascii="Inter" w:hAnsi="Inter"/>
          <w:color w:val="1F1F1F"/>
        </w:rPr>
        <w:t>):</w:t>
      </w:r>
    </w:p>
    <w:p w:rsidR="0028348F" w:rsidRDefault="0028348F" w:rsidP="0028348F">
      <w:pPr>
        <w:pStyle w:val="a3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425" w:hanging="425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 xml:space="preserve">одна премия имени К.И. </w:t>
      </w:r>
      <w:proofErr w:type="spellStart"/>
      <w:r>
        <w:rPr>
          <w:rFonts w:ascii="Inter" w:hAnsi="Inter"/>
          <w:color w:val="1F1F1F"/>
        </w:rPr>
        <w:t>Сатпаева</w:t>
      </w:r>
      <w:proofErr w:type="spellEnd"/>
      <w:r>
        <w:rPr>
          <w:rFonts w:ascii="Inter" w:hAnsi="Inter"/>
          <w:color w:val="1F1F1F"/>
        </w:rPr>
        <w:t xml:space="preserve"> за лучшее научное исследование в области естественных наук;</w:t>
      </w:r>
    </w:p>
    <w:p w:rsidR="0028348F" w:rsidRDefault="0028348F" w:rsidP="0028348F">
      <w:pPr>
        <w:pStyle w:val="a3"/>
        <w:numPr>
          <w:ilvl w:val="0"/>
          <w:numId w:val="1"/>
        </w:numPr>
        <w:shd w:val="clear" w:color="auto" w:fill="FFFFFF"/>
        <w:spacing w:before="120" w:beforeAutospacing="0"/>
        <w:ind w:left="425" w:hanging="425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одна премия имени Ч.Ч. Валиханова за лучшее научное исследование в области гуманитарных наук;</w:t>
      </w:r>
    </w:p>
    <w:p w:rsidR="0028348F" w:rsidRDefault="0028348F" w:rsidP="0028348F">
      <w:pPr>
        <w:pStyle w:val="a3"/>
        <w:numPr>
          <w:ilvl w:val="0"/>
          <w:numId w:val="1"/>
        </w:numPr>
        <w:shd w:val="clear" w:color="auto" w:fill="FFFFFF"/>
        <w:spacing w:before="120" w:beforeAutospacing="0"/>
        <w:ind w:left="425" w:hanging="425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 xml:space="preserve">одна премия имени Ы. </w:t>
      </w:r>
      <w:proofErr w:type="spellStart"/>
      <w:r>
        <w:rPr>
          <w:rFonts w:ascii="Inter" w:hAnsi="Inter"/>
          <w:color w:val="1F1F1F"/>
        </w:rPr>
        <w:t>Алтынсарина</w:t>
      </w:r>
      <w:proofErr w:type="spellEnd"/>
      <w:r>
        <w:rPr>
          <w:rFonts w:ascii="Inter" w:hAnsi="Inter"/>
          <w:color w:val="1F1F1F"/>
        </w:rPr>
        <w:t xml:space="preserve"> за лучшее научное исследование и работу в области педагогики;</w:t>
      </w:r>
    </w:p>
    <w:p w:rsidR="0028348F" w:rsidRDefault="0028348F" w:rsidP="0028348F">
      <w:pPr>
        <w:pStyle w:val="a3"/>
        <w:numPr>
          <w:ilvl w:val="0"/>
          <w:numId w:val="1"/>
        </w:numPr>
        <w:shd w:val="clear" w:color="auto" w:fill="FFFFFF"/>
        <w:spacing w:before="120" w:beforeAutospacing="0"/>
        <w:ind w:left="425" w:hanging="425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 xml:space="preserve">одна премия имени </w:t>
      </w:r>
      <w:proofErr w:type="spellStart"/>
      <w:r>
        <w:rPr>
          <w:rFonts w:ascii="Inter" w:hAnsi="Inter"/>
          <w:color w:val="1F1F1F"/>
        </w:rPr>
        <w:t>Кюль-тегина</w:t>
      </w:r>
      <w:proofErr w:type="spellEnd"/>
      <w:r>
        <w:rPr>
          <w:rFonts w:ascii="Inter" w:hAnsi="Inter"/>
          <w:color w:val="1F1F1F"/>
        </w:rPr>
        <w:t xml:space="preserve"> за выдающееся достижение в области тюркологии;</w:t>
      </w:r>
    </w:p>
    <w:p w:rsidR="0028348F" w:rsidRDefault="0028348F" w:rsidP="0028348F">
      <w:pPr>
        <w:pStyle w:val="a3"/>
        <w:numPr>
          <w:ilvl w:val="0"/>
          <w:numId w:val="1"/>
        </w:numPr>
        <w:shd w:val="clear" w:color="auto" w:fill="FFFFFF"/>
        <w:spacing w:before="120" w:beforeAutospacing="0"/>
        <w:ind w:left="425" w:hanging="425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lastRenderedPageBreak/>
        <w:t xml:space="preserve">одна премия имени Д.А. </w:t>
      </w:r>
      <w:proofErr w:type="spellStart"/>
      <w:r>
        <w:rPr>
          <w:rFonts w:ascii="Inter" w:hAnsi="Inter"/>
          <w:color w:val="1F1F1F"/>
        </w:rPr>
        <w:t>Кунаева</w:t>
      </w:r>
      <w:proofErr w:type="spellEnd"/>
      <w:r>
        <w:rPr>
          <w:rFonts w:ascii="Inter" w:hAnsi="Inter"/>
          <w:color w:val="1F1F1F"/>
        </w:rPr>
        <w:t xml:space="preserve"> для молодых ученых за лучшую работу в области естественных наук;</w:t>
      </w:r>
    </w:p>
    <w:p w:rsidR="0028348F" w:rsidRDefault="0028348F" w:rsidP="0028348F">
      <w:pPr>
        <w:pStyle w:val="a3"/>
        <w:numPr>
          <w:ilvl w:val="0"/>
          <w:numId w:val="1"/>
        </w:numPr>
        <w:shd w:val="clear" w:color="auto" w:fill="FFFFFF"/>
        <w:spacing w:before="120" w:beforeAutospacing="0"/>
        <w:ind w:left="425" w:hanging="425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 xml:space="preserve">одна премия имени М.О. </w:t>
      </w:r>
      <w:proofErr w:type="spellStart"/>
      <w:r>
        <w:rPr>
          <w:rFonts w:ascii="Inter" w:hAnsi="Inter"/>
          <w:color w:val="1F1F1F"/>
        </w:rPr>
        <w:t>Ауэзова</w:t>
      </w:r>
      <w:proofErr w:type="spellEnd"/>
      <w:r>
        <w:rPr>
          <w:rFonts w:ascii="Inter" w:hAnsi="Inter"/>
          <w:color w:val="1F1F1F"/>
        </w:rPr>
        <w:t xml:space="preserve"> для молодых ученых за лучшую работу в области гуманитарных наук;</w:t>
      </w:r>
    </w:p>
    <w:p w:rsidR="0028348F" w:rsidRDefault="0028348F" w:rsidP="0028348F">
      <w:pPr>
        <w:pStyle w:val="a3"/>
        <w:numPr>
          <w:ilvl w:val="0"/>
          <w:numId w:val="1"/>
        </w:numPr>
        <w:shd w:val="clear" w:color="auto" w:fill="FFFFFF"/>
        <w:spacing w:before="120" w:beforeAutospacing="0"/>
        <w:ind w:left="425" w:hanging="425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75 государственных научных стипендий, в том числе 50 государственных научных стипендий для талантливых молодых ученых в возрасте до сорока лет включительно.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 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Style w:val="a5"/>
          <w:rFonts w:ascii="Inter" w:hAnsi="Inter"/>
          <w:color w:val="1F1F1F"/>
        </w:rPr>
        <w:t>Для участия в конкурсе на соискание премий в области науки представляются следующие документы: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1) научная работа в виде монографий, глав в монографиях, статей, обзоров, патентов, авторских свидетельств (не более пяти);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2) описание работы (не более половины печатного листа), в котором излагается ее содержание, актуальность и новизна исследований, основные научные результаты, их значимость и возможность дальнейшего использования;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3) выписка из протокола заседания консультативно-совещательного органа организации, выдвинувшей работу;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4) справка с места основной работы кандидата на соискание премии;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5) краткая характеристика научной деятельности кандидата на соискание премии, с указанием его творческого вклада (для коллективных работ);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6) справка из организации, выдвинувшей работу, удостоверяющая, что представленная на конкурс работа не удостаивалась ранее премий, выплачиваемых из средств республиканского бюджета;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7) копия акта внедрения (при наличии);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8)   уведомление о действующем двадцатизначном карточном счете.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Документы, указанные в подпунктах 4), 5) и 6) настоящего пункта представляются с места последней работы кандидата на соискание премии при его увольнении.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 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Style w:val="a5"/>
          <w:rFonts w:ascii="Inter" w:hAnsi="Inter"/>
          <w:color w:val="1F1F1F"/>
        </w:rPr>
        <w:t>Для участия в конкурсе на соискание государственных научных стипендий представляются следующие документы: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1) мотивированное ходатайство (рекомендация) консультативно-совещательного органа организации;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2) справка с места основной работы кандидата на соискание государственной научной стипендии;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3) список научных публикаций кандидата на соискание государственной научной стипендии за последние пять лет, а также оттиски наиболее важных из них (не более пяти);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lastRenderedPageBreak/>
        <w:t>4) копия акта внедрения (при наличии);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5) документы, подтверждающие руководство научными проектами и программами (при наличии, не требуются для соискателей государственных стипендий талантливым молодым ученым)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6) документы, подтверждающие подготовку кадров, которым в Республике Казахстан присуждена степень доктора философии (</w:t>
      </w:r>
      <w:proofErr w:type="spellStart"/>
      <w:r>
        <w:rPr>
          <w:rFonts w:ascii="Inter" w:hAnsi="Inter"/>
          <w:color w:val="1F1F1F"/>
        </w:rPr>
        <w:t>PhD</w:t>
      </w:r>
      <w:proofErr w:type="spellEnd"/>
      <w:r>
        <w:rPr>
          <w:rFonts w:ascii="Inter" w:hAnsi="Inter"/>
          <w:color w:val="1F1F1F"/>
        </w:rPr>
        <w:t>) или доктора по профилю (при наличии, не требуются для соискателей государственных стипендий талантливым молодым ученым);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 xml:space="preserve">7) документы, подтверждающие международную </w:t>
      </w:r>
      <w:proofErr w:type="spellStart"/>
      <w:r>
        <w:rPr>
          <w:rFonts w:ascii="Inter" w:hAnsi="Inter"/>
          <w:color w:val="1F1F1F"/>
        </w:rPr>
        <w:t>коллаборацию</w:t>
      </w:r>
      <w:proofErr w:type="spellEnd"/>
      <w:r>
        <w:rPr>
          <w:rFonts w:ascii="Inter" w:hAnsi="Inter"/>
          <w:color w:val="1F1F1F"/>
        </w:rPr>
        <w:t xml:space="preserve"> (при наличии, только для соискателей государственных научных стипендий талантливым молодым ученым);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8) уведомление о действующем двадцатизначном карточном счете.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 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По монографии, изданной отечественным издательством, представляется аннотация объемом до двух страниц печатного текста, копии титульного листа, выходных данных и не менее двух рецензий. По монографии, изданной зарубежным издательством, представляется аннотация объемом до двух страниц печатного текста, копии титульного листа и выходных данных.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 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Контакты для связи: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НАО «Национальная академия наук Республики Казахстан при Президенте Республики Казахстан»: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+7 727 3382449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+7 708 6529190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+7 776 0578115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+7 700 0483736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 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Техническая поддержка (по вопросам работы информационной системы):</w:t>
      </w:r>
    </w:p>
    <w:p w:rsidR="0028348F" w:rsidRDefault="0028348F" w:rsidP="0028348F">
      <w:pPr>
        <w:pStyle w:val="a3"/>
        <w:shd w:val="clear" w:color="auto" w:fill="FFFFFF"/>
        <w:spacing w:before="0" w:beforeAutospacing="0"/>
        <w:rPr>
          <w:rFonts w:ascii="Inter" w:hAnsi="Inter"/>
          <w:color w:val="1F1F1F"/>
        </w:rPr>
      </w:pPr>
      <w:r>
        <w:rPr>
          <w:rFonts w:ascii="Inter" w:hAnsi="Inter"/>
          <w:color w:val="1F1F1F"/>
        </w:rPr>
        <w:t>+7 777 522 0247</w:t>
      </w:r>
    </w:p>
    <w:p w:rsidR="003C3636" w:rsidRDefault="003C3636"/>
    <w:sectPr w:rsidR="003C3636" w:rsidSect="0028348F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te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47243"/>
    <w:multiLevelType w:val="hybridMultilevel"/>
    <w:tmpl w:val="4F64FF4E"/>
    <w:lvl w:ilvl="0" w:tplc="5AA4B4BE">
      <w:start w:val="29"/>
      <w:numFmt w:val="bullet"/>
      <w:lvlText w:val="-"/>
      <w:lvlJc w:val="left"/>
      <w:pPr>
        <w:ind w:left="720" w:hanging="360"/>
      </w:pPr>
      <w:rPr>
        <w:rFonts w:ascii="Inter" w:eastAsia="Times New Roman" w:hAnsi="Inter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5C"/>
    <w:rsid w:val="001B373E"/>
    <w:rsid w:val="0028348F"/>
    <w:rsid w:val="003C3636"/>
    <w:rsid w:val="005C3F59"/>
    <w:rsid w:val="009E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A407C-6B51-4467-B842-C031E289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348F"/>
    <w:rPr>
      <w:color w:val="0000FF"/>
      <w:u w:val="single"/>
    </w:rPr>
  </w:style>
  <w:style w:type="character" w:styleId="a5">
    <w:name w:val="Strong"/>
    <w:basedOn w:val="a0"/>
    <w:uiPriority w:val="22"/>
    <w:qFormat/>
    <w:rsid w:val="0028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85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kz/memleket/entities/sci/documents/details/725692?lang=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gov.kz/client/" TargetMode="External"/><Relationship Id="rId11" Type="http://schemas.openxmlformats.org/officeDocument/2006/relationships/hyperlink" Target="https://adilet.zan.kz/rus/docs/V2300033264" TargetMode="External"/><Relationship Id="rId5" Type="http://schemas.openxmlformats.org/officeDocument/2006/relationships/hyperlink" Target="https://adilet.zan.kz/rus/docs/V2000020852" TargetMode="External"/><Relationship Id="rId10" Type="http://schemas.openxmlformats.org/officeDocument/2006/relationships/hyperlink" Target="https://astanahub.com/ru/l/scholarshi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tanahub.com/ru/l/awar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976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imotshina</dc:creator>
  <cp:keywords/>
  <dc:description/>
  <cp:lastModifiedBy>imotshina</cp:lastModifiedBy>
  <cp:revision>3</cp:revision>
  <dcterms:created xsi:type="dcterms:W3CDTF">2025-10-29T09:35:00Z</dcterms:created>
  <dcterms:modified xsi:type="dcterms:W3CDTF">2025-10-30T05:42:00Z</dcterms:modified>
</cp:coreProperties>
</file>