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DD3C" w14:textId="42195E57" w:rsidR="00893F2C" w:rsidRPr="00405912" w:rsidRDefault="00994327" w:rsidP="0040591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405912">
        <w:rPr>
          <w:rFonts w:ascii="Times New Roman" w:hAnsi="Times New Roman" w:cs="Times New Roman"/>
          <w:sz w:val="24"/>
          <w:szCs w:val="24"/>
        </w:rPr>
        <w:t>Приложение 1</w:t>
      </w:r>
      <w:r w:rsidRPr="00405912">
        <w:rPr>
          <w:rFonts w:ascii="Times New Roman" w:hAnsi="Times New Roman" w:cs="Times New Roman"/>
          <w:sz w:val="24"/>
          <w:szCs w:val="24"/>
        </w:rPr>
        <w:br/>
        <w:t>к Правилам присвоения</w:t>
      </w:r>
      <w:r w:rsidRPr="00405912">
        <w:rPr>
          <w:rFonts w:ascii="Times New Roman" w:hAnsi="Times New Roman" w:cs="Times New Roman"/>
          <w:sz w:val="24"/>
          <w:szCs w:val="24"/>
        </w:rPr>
        <w:br/>
        <w:t>ученых званий (ассоциированный</w:t>
      </w:r>
      <w:r w:rsidRPr="00405912">
        <w:rPr>
          <w:rFonts w:ascii="Times New Roman" w:hAnsi="Times New Roman" w:cs="Times New Roman"/>
          <w:sz w:val="24"/>
          <w:szCs w:val="24"/>
        </w:rPr>
        <w:br/>
        <w:t>профессор (доцент), профессор)</w:t>
      </w:r>
    </w:p>
    <w:p w14:paraId="507F1E81" w14:textId="77777777" w:rsidR="00893F2C" w:rsidRPr="00405912" w:rsidRDefault="00893F2C" w:rsidP="00405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912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37C21DEB" w14:textId="2CB54E7D" w:rsidR="00893F2C" w:rsidRPr="00405912" w:rsidRDefault="00893F2C" w:rsidP="00405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912">
        <w:rPr>
          <w:rFonts w:ascii="Times New Roman" w:hAnsi="Times New Roman" w:cs="Times New Roman"/>
          <w:sz w:val="24"/>
          <w:szCs w:val="24"/>
        </w:rPr>
        <w:t>о соискателе ученого звания</w:t>
      </w:r>
      <w:r w:rsidR="00994327" w:rsidRPr="00405912">
        <w:rPr>
          <w:rFonts w:ascii="Times New Roman" w:hAnsi="Times New Roman" w:cs="Times New Roman"/>
          <w:sz w:val="24"/>
          <w:szCs w:val="24"/>
          <w:u w:val="single"/>
        </w:rPr>
        <w:t xml:space="preserve"> ассоциированный профессор (доцент)</w:t>
      </w:r>
      <w:r w:rsidRPr="00405912">
        <w:rPr>
          <w:rFonts w:ascii="Times New Roman" w:hAnsi="Times New Roman" w:cs="Times New Roman"/>
          <w:sz w:val="24"/>
          <w:szCs w:val="24"/>
        </w:rPr>
        <w:br/>
        <w:t xml:space="preserve">      по </w:t>
      </w:r>
      <w:r w:rsidR="00290F55" w:rsidRPr="00405912">
        <w:rPr>
          <w:rFonts w:ascii="Times New Roman" w:hAnsi="Times New Roman" w:cs="Times New Roman"/>
          <w:sz w:val="24"/>
          <w:szCs w:val="24"/>
        </w:rPr>
        <w:t>научному направлению</w:t>
      </w:r>
      <w:r w:rsidR="00255DF5" w:rsidRPr="0040591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55DF5" w:rsidRPr="00405912">
        <w:rPr>
          <w:rFonts w:ascii="Times New Roman" w:hAnsi="Times New Roman" w:cs="Times New Roman"/>
          <w:sz w:val="24"/>
          <w:szCs w:val="24"/>
          <w:u w:val="single"/>
          <w:lang/>
        </w:rPr>
        <w:t>60200 Язык и литература</w:t>
      </w:r>
      <w:r w:rsidRPr="00405912">
        <w:rPr>
          <w:rFonts w:ascii="Times New Roman" w:hAnsi="Times New Roman" w:cs="Times New Roman"/>
          <w:sz w:val="24"/>
          <w:szCs w:val="24"/>
        </w:rPr>
        <w:br/>
        <w:t>   </w:t>
      </w:r>
      <w:r w:rsidR="00994327" w:rsidRPr="00405912">
        <w:rPr>
          <w:rFonts w:ascii="Times New Roman" w:hAnsi="Times New Roman" w:cs="Times New Roman"/>
          <w:sz w:val="24"/>
          <w:szCs w:val="24"/>
        </w:rPr>
        <w:t>(</w:t>
      </w:r>
      <w:r w:rsidRPr="00405912">
        <w:rPr>
          <w:rFonts w:ascii="Times New Roman" w:hAnsi="Times New Roman" w:cs="Times New Roman"/>
          <w:sz w:val="24"/>
          <w:szCs w:val="24"/>
        </w:rPr>
        <w:t>шифр и наименование специальности)</w:t>
      </w:r>
    </w:p>
    <w:p w14:paraId="2D029F28" w14:textId="77777777" w:rsidR="00407771" w:rsidRPr="00405912" w:rsidRDefault="00407771" w:rsidP="00405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373" w:type="pct"/>
        <w:tblInd w:w="-572" w:type="dxa"/>
        <w:tblLook w:val="04A0" w:firstRow="1" w:lastRow="0" w:firstColumn="1" w:lastColumn="0" w:noHBand="0" w:noVBand="1"/>
      </w:tblPr>
      <w:tblGrid>
        <w:gridCol w:w="506"/>
        <w:gridCol w:w="4390"/>
        <w:gridCol w:w="5300"/>
      </w:tblGrid>
      <w:tr w:rsidR="00893F2C" w:rsidRPr="00405912" w14:paraId="2315A0D3" w14:textId="77777777" w:rsidTr="009447EE">
        <w:tc>
          <w:tcPr>
            <w:tcW w:w="248" w:type="pct"/>
            <w:hideMark/>
          </w:tcPr>
          <w:p w14:paraId="58A092C1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pct"/>
            <w:hideMark/>
          </w:tcPr>
          <w:p w14:paraId="232ACC0F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2600" w:type="pct"/>
            <w:hideMark/>
          </w:tcPr>
          <w:p w14:paraId="46BB1459" w14:textId="46D80661" w:rsidR="00255DF5" w:rsidRPr="00405912" w:rsidRDefault="00255DF5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  <w:lang/>
              </w:rPr>
              <w:t>Сабиева Елена Викторовна</w:t>
            </w:r>
          </w:p>
          <w:p w14:paraId="12B77524" w14:textId="0D2D0B69" w:rsidR="00994327" w:rsidRPr="00405912" w:rsidRDefault="00667FA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</w:t>
            </w:r>
            <w:r w:rsidR="00A1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255DF5" w:rsidRPr="00405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</w:t>
            </w:r>
            <w:proofErr w:type="spellEnd"/>
            <w:r w:rsidR="00255DF5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bookmarkStart w:id="0" w:name="_GoBack"/>
            <w:bookmarkEnd w:id="0"/>
            <w:r w:rsidR="00255DF5" w:rsidRPr="00405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="00255DF5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DF5" w:rsidRPr="00405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Viktorovna</w:t>
            </w:r>
          </w:p>
        </w:tc>
      </w:tr>
      <w:tr w:rsidR="00893F2C" w:rsidRPr="00405912" w14:paraId="4170687F" w14:textId="77777777" w:rsidTr="009447EE">
        <w:tc>
          <w:tcPr>
            <w:tcW w:w="248" w:type="pct"/>
            <w:hideMark/>
          </w:tcPr>
          <w:p w14:paraId="0FC781B7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pct"/>
            <w:hideMark/>
          </w:tcPr>
          <w:p w14:paraId="73C812C2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2600" w:type="pct"/>
            <w:hideMark/>
          </w:tcPr>
          <w:p w14:paraId="5D848F0A" w14:textId="0A5E6FE3" w:rsidR="00893F2C" w:rsidRPr="00405912" w:rsidRDefault="00AA3B58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 </w:t>
            </w:r>
            <w:r w:rsidR="00384CEF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10.02.01</w:t>
            </w:r>
            <w:r w:rsidR="00384CEF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Русский язык (диплом ҒК № 0008243</w:t>
            </w:r>
            <w:r w:rsidR="00384CEF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26 декабря 2000</w:t>
            </w:r>
            <w:r w:rsidR="00384CEF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893F2C" w:rsidRPr="00405912" w14:paraId="0E62107E" w14:textId="77777777" w:rsidTr="009447EE">
        <w:tc>
          <w:tcPr>
            <w:tcW w:w="248" w:type="pct"/>
            <w:hideMark/>
          </w:tcPr>
          <w:p w14:paraId="10659F44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pct"/>
            <w:hideMark/>
          </w:tcPr>
          <w:p w14:paraId="259B9FFD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2600" w:type="pct"/>
            <w:hideMark/>
          </w:tcPr>
          <w:p w14:paraId="5E556DCC" w14:textId="77777777" w:rsidR="00893F2C" w:rsidRPr="00405912" w:rsidRDefault="00384CEF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05912" w14:paraId="2AF9ACE9" w14:textId="77777777" w:rsidTr="009447EE">
        <w:tc>
          <w:tcPr>
            <w:tcW w:w="248" w:type="pct"/>
            <w:hideMark/>
          </w:tcPr>
          <w:p w14:paraId="631F5C08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3" w:type="pct"/>
            <w:hideMark/>
          </w:tcPr>
          <w:p w14:paraId="451A89D4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2600" w:type="pct"/>
            <w:hideMark/>
          </w:tcPr>
          <w:p w14:paraId="26266B93" w14:textId="77777777" w:rsidR="00893F2C" w:rsidRPr="00405912" w:rsidRDefault="00384CEF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05912" w14:paraId="7B3A2643" w14:textId="77777777" w:rsidTr="009447EE">
        <w:tc>
          <w:tcPr>
            <w:tcW w:w="248" w:type="pct"/>
            <w:hideMark/>
          </w:tcPr>
          <w:p w14:paraId="476B3D90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pct"/>
            <w:hideMark/>
          </w:tcPr>
          <w:p w14:paraId="78258BC2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2600" w:type="pct"/>
            <w:vAlign w:val="center"/>
            <w:hideMark/>
          </w:tcPr>
          <w:p w14:paraId="7D6FF280" w14:textId="77777777" w:rsidR="00DA4414" w:rsidRPr="00405912" w:rsidRDefault="00DA441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 01.09.2003 года переведена на должность доцента кафедры Русский язык и литература (приказ К-204 от 22.09.2003 года);</w:t>
            </w:r>
          </w:p>
          <w:p w14:paraId="4AB70E36" w14:textId="77777777" w:rsidR="00DA4414" w:rsidRPr="00405912" w:rsidRDefault="00DA441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 01.10.2005 года избрана на должность доцента кафедры Русский язык и литература (приказ К-205 от 17.10.2005 года);</w:t>
            </w:r>
          </w:p>
          <w:p w14:paraId="6BA9153E" w14:textId="77777777" w:rsidR="00DA4414" w:rsidRPr="00405912" w:rsidRDefault="00DA441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 12.10.2015 года исполняющая обязанности заведующей кафедрой, доцента кафедры Русский язык и литература (приказ К-242 от 09.10.2015 года);</w:t>
            </w:r>
          </w:p>
          <w:p w14:paraId="50A0CD61" w14:textId="77777777" w:rsidR="00DA4414" w:rsidRPr="00405912" w:rsidRDefault="00DA441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 01.09.2017 года заведующая кафедрой Русский язык и литература (приказ ЛС-926 от 03.10.2017 года);</w:t>
            </w:r>
          </w:p>
          <w:p w14:paraId="5BEC6E00" w14:textId="6E75BB8C" w:rsidR="004B27D9" w:rsidRPr="00405912" w:rsidRDefault="00DA441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с13.06.2018 года директор института языка и литературы (приказ ЛС-476 от 13.06.2018 года) по настоящее время.</w:t>
            </w:r>
          </w:p>
          <w:p w14:paraId="536F987F" w14:textId="6DBDDB1E" w:rsidR="00445CC1" w:rsidRPr="00405912" w:rsidRDefault="00445CC1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F2C" w:rsidRPr="00405912" w14:paraId="630DF18F" w14:textId="77777777" w:rsidTr="009447EE">
        <w:tc>
          <w:tcPr>
            <w:tcW w:w="248" w:type="pct"/>
            <w:hideMark/>
          </w:tcPr>
          <w:p w14:paraId="00DAC849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3" w:type="pct"/>
            <w:hideMark/>
          </w:tcPr>
          <w:p w14:paraId="64425A61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2600" w:type="pct"/>
            <w:hideMark/>
          </w:tcPr>
          <w:p w14:paraId="60922E7A" w14:textId="3B41DA52" w:rsidR="00445CC1" w:rsidRPr="00405912" w:rsidRDefault="00A143EF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Непрерывный педагогический стаж </w:t>
            </w:r>
            <w:r w:rsidR="00445CC1" w:rsidRPr="00405912">
              <w:rPr>
                <w:rFonts w:ascii="Times New Roman" w:hAnsi="Times New Roman" w:cs="Times New Roman"/>
                <w:sz w:val="24"/>
                <w:szCs w:val="24"/>
              </w:rPr>
              <w:t>на 01 апреля 2026 года – 29 лет 3 м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r w:rsidR="00445CC1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21 день</w:t>
            </w:r>
          </w:p>
        </w:tc>
      </w:tr>
      <w:tr w:rsidR="00893F2C" w:rsidRPr="00405912" w14:paraId="49377956" w14:textId="77777777" w:rsidTr="009447EE">
        <w:tc>
          <w:tcPr>
            <w:tcW w:w="248" w:type="pct"/>
            <w:hideMark/>
          </w:tcPr>
          <w:p w14:paraId="28F8E2BA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3" w:type="pct"/>
            <w:hideMark/>
          </w:tcPr>
          <w:p w14:paraId="6F1EC2FF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</w:t>
            </w:r>
          </w:p>
        </w:tc>
        <w:tc>
          <w:tcPr>
            <w:tcW w:w="2600" w:type="pct"/>
            <w:hideMark/>
          </w:tcPr>
          <w:p w14:paraId="0A2BB124" w14:textId="1A673B2F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D54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1C13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в изданиях рекомендуемых уполномоченным органом</w:t>
            </w:r>
            <w:r w:rsidR="00DD4BC7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55B" w:rsidRPr="004059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DD4BC7" w:rsidRPr="004059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DD4BC7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журналах, входящих в базы компании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Clarivate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оф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="00E3157A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)) -,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в научных журналах, входящих в базы 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) или JSTOR (ДЖЕЙСТОР) </w:t>
            </w:r>
            <w:r w:rsidR="00F0255B" w:rsidRPr="004059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056989" w:rsidRPr="004059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FE1C13" w:rsidRPr="004059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93F2C" w:rsidRPr="00405912" w14:paraId="4F0B52FD" w14:textId="77777777" w:rsidTr="009447EE">
        <w:tc>
          <w:tcPr>
            <w:tcW w:w="248" w:type="pct"/>
            <w:hideMark/>
          </w:tcPr>
          <w:p w14:paraId="7036A81D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3" w:type="pct"/>
            <w:hideMark/>
          </w:tcPr>
          <w:p w14:paraId="7BDC527F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600" w:type="pct"/>
            <w:hideMark/>
          </w:tcPr>
          <w:p w14:paraId="4E55DCFA" w14:textId="03E943D1" w:rsidR="00893F2C" w:rsidRPr="00405912" w:rsidRDefault="00E63B0F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BC7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монографии</w:t>
            </w:r>
          </w:p>
        </w:tc>
      </w:tr>
      <w:tr w:rsidR="00893F2C" w:rsidRPr="00405912" w14:paraId="26C39322" w14:textId="77777777" w:rsidTr="009447EE">
        <w:tc>
          <w:tcPr>
            <w:tcW w:w="248" w:type="pct"/>
            <w:hideMark/>
          </w:tcPr>
          <w:p w14:paraId="007B8A88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3" w:type="pct"/>
            <w:hideMark/>
          </w:tcPr>
          <w:p w14:paraId="1E7E35FC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), доктора по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профилю или степень доктора философии (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2600" w:type="pct"/>
            <w:hideMark/>
          </w:tcPr>
          <w:p w14:paraId="6AE9CF53" w14:textId="578C815C" w:rsidR="00893F2C" w:rsidRPr="00405912" w:rsidRDefault="00AF2E8A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93F2C" w:rsidRPr="00405912" w14:paraId="47929DE8" w14:textId="77777777" w:rsidTr="009447EE">
        <w:tc>
          <w:tcPr>
            <w:tcW w:w="248" w:type="pct"/>
            <w:hideMark/>
          </w:tcPr>
          <w:p w14:paraId="37F057D8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53" w:type="pct"/>
            <w:hideMark/>
          </w:tcPr>
          <w:p w14:paraId="1A66C0CE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600" w:type="pct"/>
            <w:hideMark/>
          </w:tcPr>
          <w:p w14:paraId="6BD008FD" w14:textId="06176F3D" w:rsidR="00893F2C" w:rsidRPr="00405912" w:rsidRDefault="00E63B0F" w:rsidP="00405912">
            <w:pPr>
              <w:pStyle w:val="a6"/>
              <w:numPr>
                <w:ilvl w:val="0"/>
                <w:numId w:val="2"/>
              </w:numPr>
              <w:ind w:left="671" w:hanging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321BBB" w:rsidRPr="00405912">
              <w:rPr>
                <w:rFonts w:ascii="Times New Roman" w:hAnsi="Times New Roman" w:cs="Times New Roman"/>
                <w:sz w:val="24"/>
                <w:szCs w:val="24"/>
              </w:rPr>
              <w:t>конкурс научно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-исследовательских работ (НИРС): Яковенко </w:t>
            </w:r>
            <w:r w:rsidR="00321BBB" w:rsidRPr="00405912">
              <w:rPr>
                <w:rFonts w:ascii="Times New Roman" w:hAnsi="Times New Roman" w:cs="Times New Roman"/>
                <w:sz w:val="24"/>
                <w:szCs w:val="24"/>
              </w:rPr>
              <w:t>Е.Е.,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0D" w:rsidRPr="004059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иплом I</w:t>
            </w:r>
            <w:r w:rsidR="00CC450D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(20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450D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г);</w:t>
            </w:r>
          </w:p>
          <w:p w14:paraId="2C1FB563" w14:textId="4C133473" w:rsidR="00CC450D" w:rsidRPr="00405912" w:rsidRDefault="00CC450D" w:rsidP="0040591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="00321BBB" w:rsidRPr="00405912">
              <w:rPr>
                <w:rFonts w:ascii="Times New Roman" w:hAnsi="Times New Roman" w:cs="Times New Roman"/>
                <w:sz w:val="24"/>
                <w:szCs w:val="24"/>
              </w:rPr>
              <w:t>конкурс научно</w:t>
            </w:r>
            <w:r w:rsidR="00E63B0F" w:rsidRPr="00405912">
              <w:rPr>
                <w:rFonts w:ascii="Times New Roman" w:hAnsi="Times New Roman" w:cs="Times New Roman"/>
                <w:sz w:val="24"/>
                <w:szCs w:val="24"/>
              </w:rPr>
              <w:t>-исследовательских работ (НИРС)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3B0F" w:rsidRPr="00405912">
              <w:rPr>
                <w:rFonts w:ascii="Times New Roman" w:hAnsi="Times New Roman" w:cs="Times New Roman"/>
                <w:sz w:val="24"/>
                <w:szCs w:val="24"/>
              </w:rPr>
              <w:t>Горбатова Е.А., Матусевич С.А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., Диплом III степени, (20</w:t>
            </w:r>
            <w:r w:rsidR="00E63B0F" w:rsidRPr="004059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г).</w:t>
            </w:r>
          </w:p>
          <w:p w14:paraId="601935D2" w14:textId="18300AB5" w:rsidR="00321BBB" w:rsidRPr="00405912" w:rsidRDefault="00321BBB" w:rsidP="0040591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конкурс научно-исследовательских работ </w:t>
            </w:r>
            <w:r w:rsidR="00662BBB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(НИРС): Габдулина Н.А., Диплом III степени (2023 г.)</w:t>
            </w:r>
            <w:r w:rsidR="00DC4587" w:rsidRPr="004059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FF4F50" w14:textId="44427359" w:rsidR="00DC4587" w:rsidRPr="00405912" w:rsidRDefault="00DC4587" w:rsidP="0040591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Республиканская конкурс научно-исследовательских работ (НИРС): Гриппе А.С., Диплом II</w:t>
            </w:r>
            <w:r w:rsidR="00662BBB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(2021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г).</w:t>
            </w:r>
          </w:p>
        </w:tc>
      </w:tr>
      <w:tr w:rsidR="00893F2C" w:rsidRPr="00405912" w14:paraId="4D2C1537" w14:textId="77777777" w:rsidTr="009447EE">
        <w:tc>
          <w:tcPr>
            <w:tcW w:w="248" w:type="pct"/>
            <w:hideMark/>
          </w:tcPr>
          <w:p w14:paraId="5EC0B235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3" w:type="pct"/>
            <w:hideMark/>
          </w:tcPr>
          <w:p w14:paraId="21818ECC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600" w:type="pct"/>
            <w:hideMark/>
          </w:tcPr>
          <w:p w14:paraId="024FDF09" w14:textId="77777777" w:rsidR="00893F2C" w:rsidRPr="00405912" w:rsidRDefault="009A748D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3F2C" w:rsidRPr="00405912" w14:paraId="4AD3AA27" w14:textId="77777777" w:rsidTr="009447EE">
        <w:tc>
          <w:tcPr>
            <w:tcW w:w="248" w:type="pct"/>
            <w:hideMark/>
          </w:tcPr>
          <w:p w14:paraId="2F36BA9F" w14:textId="77777777" w:rsidR="00893F2C" w:rsidRPr="00405912" w:rsidRDefault="00893F2C" w:rsidP="00405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3" w:type="pct"/>
            <w:hideMark/>
          </w:tcPr>
          <w:p w14:paraId="61A235DC" w14:textId="77777777" w:rsidR="00893F2C" w:rsidRPr="00405912" w:rsidRDefault="00893F2C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600" w:type="pct"/>
            <w:hideMark/>
          </w:tcPr>
          <w:p w14:paraId="38D476F7" w14:textId="3382A0AB" w:rsidR="002F6884" w:rsidRDefault="002F688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- Научный руково</w:t>
            </w:r>
            <w:r w:rsidR="005D2C5E">
              <w:rPr>
                <w:rFonts w:ascii="Times New Roman" w:hAnsi="Times New Roman" w:cs="Times New Roman"/>
                <w:sz w:val="24"/>
                <w:szCs w:val="24"/>
              </w:rPr>
              <w:t>дитель проекта ИРH AP 19676219 «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Интегральное исследование топонимического ландшафта приграничных районов Северного Ка</w:t>
            </w:r>
            <w:r w:rsidR="005D2C5E">
              <w:rPr>
                <w:rFonts w:ascii="Times New Roman" w:hAnsi="Times New Roman" w:cs="Times New Roman"/>
                <w:sz w:val="24"/>
                <w:szCs w:val="24"/>
              </w:rPr>
              <w:t>захстана и Российской Федерации»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Договору, MHBO РК на грунтовое финансирование №243/23-25 от 03 августа 2023 года</w:t>
            </w:r>
            <w:r w:rsidR="005D2C5E">
              <w:rPr>
                <w:rFonts w:ascii="Times New Roman" w:hAnsi="Times New Roman" w:cs="Times New Roman"/>
                <w:sz w:val="24"/>
                <w:szCs w:val="24"/>
              </w:rPr>
              <w:t xml:space="preserve"> (2023-2025)</w:t>
            </w:r>
          </w:p>
          <w:p w14:paraId="355A8F2C" w14:textId="5E727BB7" w:rsidR="00A1331B" w:rsidRPr="00405912" w:rsidRDefault="00A1331B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научный сотрудник </w:t>
            </w:r>
            <w:r w:rsidRPr="004F410C">
              <w:rPr>
                <w:rFonts w:ascii="Times New Roman" w:hAnsi="Times New Roman" w:cs="Times New Roman"/>
                <w:sz w:val="24"/>
                <w:szCs w:val="24"/>
              </w:rPr>
              <w:t>проекта на ГФ ИРН АР08956191 «Предметно- языковая интеграция при обучении английскому языку на уроках биологии в условиях обновленной программы в сфере образования Республики Казахстан – 2020-2021 г., дог. № 179 от 12.11.2020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0465CF03" w14:textId="5B146786" w:rsidR="002F6884" w:rsidRPr="00405912" w:rsidRDefault="002C3723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Награды: </w:t>
            </w:r>
          </w:p>
          <w:p w14:paraId="5C0AB765" w14:textId="4C1FA896" w:rsidR="002F6884" w:rsidRPr="00405912" w:rsidRDefault="002F688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47EE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знак «Почетный работник образования Республики Казахстан» за особые заслуги в области образования Республики Казахстан </w:t>
            </w: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C450D"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F6089D" w14:textId="5FD418BF" w:rsidR="00893F2C" w:rsidRPr="00405912" w:rsidRDefault="002F6884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- Нагрудной знак «За заслуги в развитии науки Республики Казахстан» (2023)</w:t>
            </w:r>
          </w:p>
          <w:p w14:paraId="66C63293" w14:textId="561149BB" w:rsidR="00A67D9E" w:rsidRPr="00405912" w:rsidRDefault="00A67D9E" w:rsidP="00405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- Член международной Ассоциации ученых </w:t>
            </w:r>
            <w:proofErr w:type="spellStart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>ономастов</w:t>
            </w:r>
            <w:proofErr w:type="spellEnd"/>
            <w:r w:rsidRPr="00405912">
              <w:rPr>
                <w:rFonts w:ascii="Times New Roman" w:hAnsi="Times New Roman" w:cs="Times New Roman"/>
                <w:sz w:val="24"/>
                <w:szCs w:val="24"/>
              </w:rPr>
              <w:t xml:space="preserve"> ICOS</w:t>
            </w:r>
          </w:p>
          <w:p w14:paraId="7803F4CF" w14:textId="1C0578BF" w:rsidR="002F6884" w:rsidRPr="00405912" w:rsidRDefault="002F6884" w:rsidP="004059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364DF" w14:textId="77777777" w:rsidR="00407771" w:rsidRPr="00405912" w:rsidRDefault="00893F2C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912">
        <w:rPr>
          <w:rFonts w:ascii="Times New Roman" w:hAnsi="Times New Roman" w:cs="Times New Roman"/>
          <w:sz w:val="24"/>
          <w:szCs w:val="24"/>
        </w:rPr>
        <w:t xml:space="preserve">      </w:t>
      </w:r>
    </w:p>
    <w:p w14:paraId="4D68A1F7" w14:textId="77777777" w:rsidR="003E7AA8" w:rsidRPr="00405912" w:rsidRDefault="003E7AA8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Ізденуші: 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21A5D7E" w14:textId="05B74AE9" w:rsidR="003E7AA8" w:rsidRPr="00405912" w:rsidRDefault="003E7AA8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Соискатель:                                                                                  </w:t>
      </w:r>
      <w:r w:rsidR="005C4FE4"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6884" w:rsidRPr="00405912">
        <w:rPr>
          <w:rFonts w:ascii="Times New Roman" w:hAnsi="Times New Roman" w:cs="Times New Roman"/>
          <w:sz w:val="24"/>
          <w:szCs w:val="24"/>
          <w:lang w:val="kk-KZ"/>
        </w:rPr>
        <w:t>Е.В. Сабиева</w:t>
      </w:r>
    </w:p>
    <w:p w14:paraId="230824C2" w14:textId="0A76EADA" w:rsidR="00BB191E" w:rsidRPr="00405912" w:rsidRDefault="00BB191E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1C6A27" w14:textId="162FDDD3" w:rsidR="00BB191E" w:rsidRPr="00405912" w:rsidRDefault="005C4FE4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912">
        <w:rPr>
          <w:rFonts w:ascii="Times New Roman" w:hAnsi="Times New Roman" w:cs="Times New Roman"/>
          <w:sz w:val="24"/>
          <w:szCs w:val="24"/>
          <w:lang w:val="kk-KZ"/>
        </w:rPr>
        <w:t>Академиялық мәселелер жөніндегі Басқарма мүшесі</w:t>
      </w:r>
    </w:p>
    <w:p w14:paraId="08817FAC" w14:textId="72431D66" w:rsidR="003E7AA8" w:rsidRPr="00405912" w:rsidRDefault="005C4FE4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912">
        <w:rPr>
          <w:rFonts w:ascii="Times New Roman" w:hAnsi="Times New Roman" w:cs="Times New Roman"/>
          <w:sz w:val="24"/>
          <w:szCs w:val="24"/>
          <w:lang w:val="kk-KZ"/>
        </w:rPr>
        <w:t>Член Совета по академическим вопросам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E7AA8"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E7AA8"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6989"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BB191E" w:rsidRPr="00405912">
        <w:rPr>
          <w:rFonts w:ascii="Times New Roman" w:hAnsi="Times New Roman" w:cs="Times New Roman"/>
          <w:sz w:val="24"/>
          <w:szCs w:val="24"/>
          <w:lang w:val="kk-KZ"/>
        </w:rPr>
        <w:t>А.Х. Нурпеисова</w:t>
      </w:r>
    </w:p>
    <w:p w14:paraId="4B927726" w14:textId="77777777" w:rsidR="00BB191E" w:rsidRPr="00405912" w:rsidRDefault="00BB191E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69485C" w14:textId="50F7C020" w:rsidR="003E7AA8" w:rsidRPr="00405912" w:rsidRDefault="003E7AA8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912">
        <w:rPr>
          <w:rFonts w:ascii="Times New Roman" w:hAnsi="Times New Roman" w:cs="Times New Roman"/>
          <w:sz w:val="24"/>
          <w:szCs w:val="24"/>
          <w:lang w:val="kk-KZ"/>
        </w:rPr>
        <w:t>Ғалым хатшы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009CD5D" w14:textId="5BF14CE6" w:rsidR="003E7AA8" w:rsidRPr="00405912" w:rsidRDefault="003E7AA8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912">
        <w:rPr>
          <w:rFonts w:ascii="Times New Roman" w:hAnsi="Times New Roman" w:cs="Times New Roman"/>
          <w:sz w:val="24"/>
          <w:szCs w:val="24"/>
        </w:rPr>
        <w:t>Ученый секретарь</w:t>
      </w:r>
      <w:r w:rsidRPr="0040591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05912">
        <w:rPr>
          <w:rFonts w:ascii="Times New Roman" w:hAnsi="Times New Roman" w:cs="Times New Roman"/>
          <w:sz w:val="24"/>
          <w:szCs w:val="24"/>
        </w:rPr>
        <w:tab/>
      </w:r>
      <w:r w:rsidRPr="00405912">
        <w:rPr>
          <w:rFonts w:ascii="Times New Roman" w:hAnsi="Times New Roman" w:cs="Times New Roman"/>
          <w:sz w:val="24"/>
          <w:szCs w:val="24"/>
        </w:rPr>
        <w:tab/>
      </w:r>
      <w:r w:rsidRPr="0040591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5C4FE4"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40591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spellStart"/>
      <w:r w:rsidRPr="00405912">
        <w:rPr>
          <w:rFonts w:ascii="Times New Roman" w:hAnsi="Times New Roman" w:cs="Times New Roman"/>
          <w:sz w:val="24"/>
          <w:szCs w:val="24"/>
        </w:rPr>
        <w:t>А.С.Темирханова</w:t>
      </w:r>
      <w:proofErr w:type="spellEnd"/>
    </w:p>
    <w:p w14:paraId="2E3EC6AF" w14:textId="05F970CA" w:rsidR="009A748D" w:rsidRPr="00405912" w:rsidRDefault="009A748D" w:rsidP="00405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48D" w:rsidRPr="00405912" w:rsidSect="002D767B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52888"/>
    <w:multiLevelType w:val="hybridMultilevel"/>
    <w:tmpl w:val="1570BE78"/>
    <w:lvl w:ilvl="0" w:tplc="90C69B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033B7"/>
    <w:multiLevelType w:val="hybridMultilevel"/>
    <w:tmpl w:val="4CF4BB5C"/>
    <w:lvl w:ilvl="0" w:tplc="3AD425D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56989"/>
    <w:rsid w:val="00126622"/>
    <w:rsid w:val="001525FB"/>
    <w:rsid w:val="00183F18"/>
    <w:rsid w:val="001B28C2"/>
    <w:rsid w:val="001D549D"/>
    <w:rsid w:val="001E143F"/>
    <w:rsid w:val="00255DF5"/>
    <w:rsid w:val="00290F55"/>
    <w:rsid w:val="002B3B9D"/>
    <w:rsid w:val="002C3723"/>
    <w:rsid w:val="002D767B"/>
    <w:rsid w:val="002F4921"/>
    <w:rsid w:val="002F6884"/>
    <w:rsid w:val="00321BBB"/>
    <w:rsid w:val="00350028"/>
    <w:rsid w:val="00384CEF"/>
    <w:rsid w:val="003B4602"/>
    <w:rsid w:val="003C0E13"/>
    <w:rsid w:val="003E7AA8"/>
    <w:rsid w:val="00405912"/>
    <w:rsid w:val="00407771"/>
    <w:rsid w:val="00445CC1"/>
    <w:rsid w:val="004B27D9"/>
    <w:rsid w:val="0054620D"/>
    <w:rsid w:val="00551839"/>
    <w:rsid w:val="005A6248"/>
    <w:rsid w:val="005C4FE4"/>
    <w:rsid w:val="005D2C5E"/>
    <w:rsid w:val="00662BBB"/>
    <w:rsid w:val="00667FAC"/>
    <w:rsid w:val="00685296"/>
    <w:rsid w:val="00697128"/>
    <w:rsid w:val="006B4086"/>
    <w:rsid w:val="006C78F5"/>
    <w:rsid w:val="00715E02"/>
    <w:rsid w:val="007548DE"/>
    <w:rsid w:val="00774DA4"/>
    <w:rsid w:val="00792798"/>
    <w:rsid w:val="00822007"/>
    <w:rsid w:val="00893F2C"/>
    <w:rsid w:val="008E79E2"/>
    <w:rsid w:val="009447EE"/>
    <w:rsid w:val="0095613A"/>
    <w:rsid w:val="00990F9D"/>
    <w:rsid w:val="00994327"/>
    <w:rsid w:val="009A748D"/>
    <w:rsid w:val="009B4D85"/>
    <w:rsid w:val="00A1331B"/>
    <w:rsid w:val="00A143EF"/>
    <w:rsid w:val="00A1739D"/>
    <w:rsid w:val="00A3572F"/>
    <w:rsid w:val="00A67D9E"/>
    <w:rsid w:val="00A903DA"/>
    <w:rsid w:val="00AA3B58"/>
    <w:rsid w:val="00AE19A1"/>
    <w:rsid w:val="00AF2E8A"/>
    <w:rsid w:val="00B06F91"/>
    <w:rsid w:val="00B2637C"/>
    <w:rsid w:val="00B26A23"/>
    <w:rsid w:val="00BB191E"/>
    <w:rsid w:val="00BC5FEF"/>
    <w:rsid w:val="00BD2A7A"/>
    <w:rsid w:val="00CC450D"/>
    <w:rsid w:val="00D515D2"/>
    <w:rsid w:val="00D57FEB"/>
    <w:rsid w:val="00DA4414"/>
    <w:rsid w:val="00DC4587"/>
    <w:rsid w:val="00DD4BC7"/>
    <w:rsid w:val="00DE3ACA"/>
    <w:rsid w:val="00DF7FD6"/>
    <w:rsid w:val="00E04343"/>
    <w:rsid w:val="00E3157A"/>
    <w:rsid w:val="00E621D7"/>
    <w:rsid w:val="00E63B0F"/>
    <w:rsid w:val="00E93E09"/>
    <w:rsid w:val="00EA3EFB"/>
    <w:rsid w:val="00EC338C"/>
    <w:rsid w:val="00F0255B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DD1B"/>
  <w15:chartTrackingRefBased/>
  <w15:docId w15:val="{C1C2C425-8B5B-406D-A1EA-6295E98B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89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3F2C"/>
    <w:rPr>
      <w:color w:val="0000FF"/>
      <w:u w:val="single"/>
    </w:rPr>
  </w:style>
  <w:style w:type="table" w:styleId="a5">
    <w:name w:val="Table Grid"/>
    <w:basedOn w:val="a1"/>
    <w:uiPriority w:val="39"/>
    <w:rsid w:val="0099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37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7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67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C4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Какимова Майра Еренгаипова</cp:lastModifiedBy>
  <cp:revision>49</cp:revision>
  <cp:lastPrinted>2026-04-06T14:08:00Z</cp:lastPrinted>
  <dcterms:created xsi:type="dcterms:W3CDTF">2026-01-11T09:24:00Z</dcterms:created>
  <dcterms:modified xsi:type="dcterms:W3CDTF">2026-04-08T09:57:00Z</dcterms:modified>
</cp:coreProperties>
</file>